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177339">
        <w:rPr>
          <w:rFonts w:asciiTheme="majorHAnsi" w:hAnsiTheme="majorHAnsi" w:cs="MyriadPro-Black"/>
          <w:caps/>
          <w:sz w:val="60"/>
          <w:szCs w:val="60"/>
        </w:rPr>
        <w:t>pro integrované projekty iti</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D66D5">
        <w:rPr>
          <w:rFonts w:asciiTheme="majorHAnsi" w:hAnsiTheme="majorHAnsi" w:cs="MyriadPro-Black"/>
          <w:caps/>
          <w:color w:val="A6A6A6"/>
          <w:sz w:val="40"/>
          <w:szCs w:val="40"/>
        </w:rPr>
        <w:t>3</w:t>
      </w:r>
      <w:r w:rsidR="00CE4085">
        <w:rPr>
          <w:rFonts w:asciiTheme="majorHAnsi" w:hAnsiTheme="majorHAnsi" w:cs="MyriadPro-Black"/>
          <w:caps/>
          <w:color w:val="A6A6A6"/>
          <w:sz w:val="40"/>
          <w:szCs w:val="40"/>
        </w:rPr>
        <w:t>.1</w:t>
      </w:r>
    </w:p>
    <w:p w:rsidR="00B95143" w:rsidRDefault="00632AB0"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w:t>
      </w:r>
      <w:r w:rsidR="001C31F8">
        <w:rPr>
          <w:rFonts w:asciiTheme="majorHAnsi" w:hAnsiTheme="majorHAnsi" w:cs="MyriadPro-Black"/>
          <w:caps/>
          <w:color w:val="A6A6A6"/>
          <w:sz w:val="40"/>
          <w:szCs w:val="40"/>
        </w:rPr>
        <w:t xml:space="preserve"> 48</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D66D5">
        <w:rPr>
          <w:rFonts w:asciiTheme="majorHAnsi" w:hAnsiTheme="majorHAnsi" w:cs="MyriadPro-Black"/>
          <w:caps/>
          <w:sz w:val="40"/>
          <w:szCs w:val="40"/>
        </w:rPr>
        <w:t>7</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632AB0" w:rsidRPr="00D00EAF" w:rsidRDefault="00632AB0" w:rsidP="005C5236">
      <w:pPr>
        <w:spacing w:after="200" w:line="276" w:lineRule="auto"/>
        <w:rPr>
          <w:rFonts w:asciiTheme="majorHAnsi" w:eastAsia="MS Mincho" w:hAnsiTheme="majorHAnsi" w:cs="MyriadPro-Black"/>
          <w:b/>
          <w:caps/>
          <w:color w:val="000000"/>
          <w:sz w:val="46"/>
          <w:szCs w:val="4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pLATNOST OD</w:t>
      </w:r>
      <w:r w:rsidR="00FE6E30">
        <w:rPr>
          <w:rFonts w:asciiTheme="majorHAnsi" w:eastAsia="MS Mincho" w:hAnsiTheme="majorHAnsi" w:cs="MyriadPro-Black"/>
          <w:caps/>
          <w:color w:val="000000"/>
          <w:sz w:val="32"/>
          <w:szCs w:val="40"/>
          <w:lang w:eastAsia="ja-JP"/>
        </w:rPr>
        <w:t xml:space="preserve"> </w:t>
      </w:r>
      <w:r w:rsidR="009C66FA">
        <w:rPr>
          <w:rFonts w:asciiTheme="majorHAnsi" w:eastAsia="MS Mincho" w:hAnsiTheme="majorHAnsi" w:cs="MyriadPro-Black"/>
          <w:caps/>
          <w:color w:val="000000"/>
          <w:sz w:val="32"/>
          <w:szCs w:val="40"/>
          <w:lang w:eastAsia="ja-JP"/>
        </w:rPr>
        <w:t>31</w:t>
      </w:r>
      <w:r w:rsidR="002677C9" w:rsidRPr="003D7329">
        <w:rPr>
          <w:rFonts w:asciiTheme="majorHAnsi" w:eastAsia="MS Mincho" w:hAnsiTheme="majorHAnsi" w:cs="MyriadPro-Black"/>
          <w:caps/>
          <w:color w:val="000000"/>
          <w:sz w:val="32"/>
          <w:szCs w:val="40"/>
          <w:lang w:eastAsia="ja-JP"/>
        </w:rPr>
        <w:t xml:space="preserve">. </w:t>
      </w:r>
      <w:r w:rsidR="007557EE">
        <w:rPr>
          <w:rFonts w:asciiTheme="majorHAnsi" w:eastAsia="MS Mincho" w:hAnsiTheme="majorHAnsi" w:cs="MyriadPro-Black"/>
          <w:caps/>
          <w:color w:val="000000"/>
          <w:sz w:val="32"/>
          <w:szCs w:val="40"/>
          <w:lang w:eastAsia="ja-JP"/>
        </w:rPr>
        <w:t>8</w:t>
      </w:r>
      <w:r w:rsidR="002677C9" w:rsidRPr="003D7329">
        <w:rPr>
          <w:rFonts w:asciiTheme="majorHAnsi" w:eastAsia="MS Mincho" w:hAnsiTheme="majorHAnsi" w:cs="MyriadPro-Black"/>
          <w:caps/>
          <w:color w:val="000000"/>
          <w:sz w:val="32"/>
          <w:szCs w:val="40"/>
          <w:lang w:eastAsia="ja-JP"/>
        </w:rPr>
        <w:t xml:space="preserve">. </w:t>
      </w:r>
      <w:r w:rsidR="00C47EAF" w:rsidRPr="003D7329">
        <w:rPr>
          <w:rFonts w:asciiTheme="majorHAnsi" w:eastAsia="MS Mincho" w:hAnsiTheme="majorHAnsi" w:cs="MyriadPro-Black"/>
          <w:caps/>
          <w:color w:val="000000"/>
          <w:sz w:val="32"/>
          <w:szCs w:val="40"/>
          <w:lang w:eastAsia="ja-JP"/>
        </w:rPr>
        <w:t>201</w:t>
      </w:r>
      <w:r w:rsidR="00917D5B">
        <w:rPr>
          <w:rFonts w:asciiTheme="majorHAnsi" w:eastAsia="MS Mincho" w:hAnsiTheme="majorHAnsi" w:cs="MyriadPro-Black"/>
          <w:caps/>
          <w:color w:val="000000"/>
          <w:sz w:val="32"/>
          <w:szCs w:val="40"/>
          <w:lang w:eastAsia="ja-JP"/>
        </w:rPr>
        <w:t>8</w:t>
      </w:r>
      <w:bookmarkStart w:id="5" w:name="_GoBack"/>
      <w:bookmarkEnd w:id="5"/>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rsidTr="00617103">
        <w:tc>
          <w:tcPr>
            <w:tcW w:w="817" w:type="dxa"/>
          </w:tcPr>
          <w:p w:rsidR="005406A8" w:rsidRPr="00D920CA" w:rsidRDefault="005406A8" w:rsidP="00AF3B54">
            <w:pPr>
              <w:spacing w:after="120"/>
              <w:rPr>
                <w:b/>
              </w:rPr>
            </w:pPr>
          </w:p>
        </w:tc>
        <w:tc>
          <w:tcPr>
            <w:tcW w:w="3969"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3A7474">
              <w:rPr>
                <w:rFonts w:asciiTheme="minorHAnsi" w:hAnsiTheme="minorHAnsi" w:cstheme="minorHAnsi"/>
                <w:snapToGrid w:val="0"/>
                <w:sz w:val="22"/>
                <w:szCs w:val="22"/>
              </w:rPr>
              <w:t xml:space="preserve">do 30. 9. </w:t>
            </w:r>
            <w:r w:rsidR="003A7474">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3A7474">
              <w:rPr>
                <w:rFonts w:asciiTheme="minorHAnsi" w:hAnsiTheme="minorHAnsi" w:cstheme="minorHAnsi"/>
                <w:snapToGrid w:val="0"/>
                <w:sz w:val="22"/>
                <w:szCs w:val="22"/>
              </w:rPr>
              <w:t>, nebo zákonem č. 134/2016 Sb., o zadávání veřejných zakázek</w:t>
            </w:r>
            <w:r w:rsidR="00C55ED3">
              <w:rPr>
                <w:rFonts w:asciiTheme="minorHAnsi" w:hAnsiTheme="minorHAnsi" w:cstheme="minorHAnsi"/>
                <w:snapToGrid w:val="0"/>
                <w:sz w:val="22"/>
                <w:szCs w:val="22"/>
              </w:rPr>
              <w:t>, v platném znění</w:t>
            </w:r>
            <w:r w:rsidR="003A7474">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3A7474">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rsidR="005406A8" w:rsidRPr="00C66A00" w:rsidRDefault="005C5236" w:rsidP="002D66D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2D66D5">
              <w:rPr>
                <w:rFonts w:asciiTheme="minorHAnsi" w:hAnsiTheme="minorHAnsi"/>
                <w:snapToGrid w:val="0"/>
                <w:sz w:val="22"/>
                <w:szCs w:val="22"/>
              </w:rPr>
              <w:t>20</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rsidTr="00617103">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A7474">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617103">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31E65">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E5713E">
        <w:trPr>
          <w:trHeight w:val="693"/>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ED17BB" w:rsidRDefault="00ED17B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lastRenderedPageBreak/>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D620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7D620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7D620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ED17BB" w:rsidRPr="00FE6F34" w:rsidRDefault="00ED17B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D620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7D620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7D620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7D620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D620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7D620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7D620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7D620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131E65">
        <w:trPr>
          <w:trHeight w:val="2678"/>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131E65">
        <w:trPr>
          <w:trHeight w:val="1969"/>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rsidTr="00617103">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D620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7F6507" w:rsidRDefault="004924D4" w:rsidP="007D620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7D620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7D620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C11B4B">
        <w:trPr>
          <w:trHeight w:val="1266"/>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B17268">
              <w:rPr>
                <w:rFonts w:asciiTheme="minorHAnsi" w:hAnsiTheme="minorHAnsi"/>
                <w:snapToGrid w:val="0"/>
                <w:sz w:val="22"/>
                <w:szCs w:val="22"/>
              </w:rPr>
              <w:t xml:space="preserve">I. – III. </w:t>
            </w:r>
            <w:r w:rsidRPr="008E3A48">
              <w:rPr>
                <w:rFonts w:asciiTheme="minorHAnsi" w:hAnsiTheme="minorHAnsi"/>
                <w:snapToGrid w:val="0"/>
                <w:sz w:val="22"/>
                <w:szCs w:val="22"/>
              </w:rPr>
              <w:t>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B17268" w:rsidRPr="00C47EAF" w:rsidRDefault="00B17268" w:rsidP="00C47EAF">
            <w:pPr>
              <w:spacing w:after="120"/>
              <w:jc w:val="both"/>
              <w:rPr>
                <w:rFonts w:ascii="Calibri" w:hAnsi="Calibri"/>
                <w:sz w:val="22"/>
              </w:rPr>
            </w:pPr>
            <w:r w:rsidRPr="00CB1F3E">
              <w:rPr>
                <w:rFonts w:ascii="Calibri" w:hAnsi="Calibri"/>
                <w:sz w:val="22"/>
              </w:rPr>
              <w:t xml:space="preserve">Příjemce je povinen </w:t>
            </w:r>
            <w:r>
              <w:rPr>
                <w:rFonts w:ascii="Calibri" w:hAnsi="Calibri"/>
                <w:sz w:val="22"/>
              </w:rPr>
              <w:t>vykázat naplnění indikátoru IV</w:t>
            </w:r>
            <w:r w:rsidRPr="00CB1F3E">
              <w:rPr>
                <w:rFonts w:ascii="Calibri" w:hAnsi="Calibri"/>
                <w:sz w:val="22"/>
              </w:rPr>
              <w:t>. za kalendářní rok následující po roce, ve kterém byla ukončena realizace projektu. Dosaženou hodnotu je příjemce povinen vykázat ve zprávě o udržitelnosti v následujícím roce.</w:t>
            </w:r>
          </w:p>
          <w:p w:rsidR="00C11B4B" w:rsidRDefault="00C11B4B" w:rsidP="00C11B4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C11B4B" w:rsidRPr="0056164E" w:rsidRDefault="00C11B4B" w:rsidP="00C11B4B">
            <w:pPr>
              <w:pStyle w:val="Odstavecseseznamem"/>
              <w:numPr>
                <w:ilvl w:val="0"/>
                <w:numId w:val="32"/>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rsidR="00BD1058" w:rsidRDefault="00BD1058" w:rsidP="00BD1058">
            <w:pPr>
              <w:pStyle w:val="Odstavecseseznamem"/>
              <w:numPr>
                <w:ilvl w:val="0"/>
                <w:numId w:val="32"/>
              </w:numPr>
              <w:spacing w:after="120"/>
              <w:jc w:val="both"/>
              <w:rPr>
                <w:rFonts w:asciiTheme="minorHAnsi" w:hAnsiTheme="minorHAnsi"/>
                <w:sz w:val="22"/>
                <w:szCs w:val="22"/>
              </w:rPr>
            </w:pPr>
            <w:r w:rsidRPr="00210438">
              <w:rPr>
                <w:rFonts w:asciiTheme="minorHAnsi" w:hAnsiTheme="minorHAnsi"/>
                <w:b/>
                <w:sz w:val="22"/>
                <w:szCs w:val="22"/>
              </w:rPr>
              <w:t>9 07 03</w:t>
            </w:r>
            <w:r w:rsidRPr="00210438">
              <w:rPr>
                <w:rFonts w:asciiTheme="minorHAnsi" w:hAnsiTheme="minorHAnsi"/>
                <w:sz w:val="22"/>
                <w:szCs w:val="22"/>
              </w:rPr>
              <w:t xml:space="preserve"> - Počet nově zpřístupněných a zefektivněných podsbírek a fondů</w:t>
            </w:r>
            <w:r>
              <w:rPr>
                <w:rFonts w:asciiTheme="minorHAnsi" w:hAnsiTheme="minorHAnsi"/>
                <w:sz w:val="22"/>
                <w:szCs w:val="22"/>
              </w:rPr>
              <w:t>,</w:t>
            </w:r>
          </w:p>
          <w:p w:rsidR="00B17268" w:rsidRPr="00C47EAF" w:rsidRDefault="00BD1058" w:rsidP="00BD1058">
            <w:pPr>
              <w:pStyle w:val="Odstavecseseznamem"/>
              <w:widowControl w:val="0"/>
              <w:numPr>
                <w:ilvl w:val="0"/>
                <w:numId w:val="32"/>
              </w:numPr>
              <w:spacing w:after="120"/>
              <w:ind w:right="-2"/>
              <w:jc w:val="both"/>
              <w:rPr>
                <w:rFonts w:asciiTheme="minorHAnsi" w:hAnsiTheme="minorHAnsi"/>
                <w:snapToGrid w:val="0"/>
                <w:sz w:val="22"/>
                <w:szCs w:val="22"/>
              </w:rPr>
            </w:pPr>
            <w:r w:rsidRPr="00210438">
              <w:rPr>
                <w:rFonts w:asciiTheme="minorHAnsi" w:hAnsiTheme="minorHAnsi"/>
                <w:b/>
                <w:sz w:val="22"/>
                <w:szCs w:val="22"/>
              </w:rPr>
              <w:t>9 07 10</w:t>
            </w:r>
            <w:r w:rsidRPr="00210438">
              <w:rPr>
                <w:rFonts w:asciiTheme="minorHAnsi" w:hAnsiTheme="minorHAnsi"/>
                <w:sz w:val="22"/>
                <w:szCs w:val="22"/>
              </w:rPr>
              <w:t xml:space="preserve"> - </w:t>
            </w:r>
            <w:r>
              <w:rPr>
                <w:rFonts w:asciiTheme="minorHAnsi" w:hAnsiTheme="minorHAnsi"/>
                <w:sz w:val="22"/>
                <w:szCs w:val="22"/>
              </w:rPr>
              <w:t>Podíl zpřístupněných a zefektivněných podsbírek a </w:t>
            </w:r>
            <w:r w:rsidRPr="00210438">
              <w:rPr>
                <w:rFonts w:asciiTheme="minorHAnsi" w:hAnsiTheme="minorHAnsi"/>
                <w:sz w:val="22"/>
                <w:szCs w:val="22"/>
              </w:rPr>
              <w:t>fondů</w:t>
            </w:r>
            <w:r w:rsidR="00B17268">
              <w:rPr>
                <w:rFonts w:asciiTheme="minorHAnsi" w:hAnsiTheme="minorHAnsi"/>
                <w:sz w:val="22"/>
                <w:szCs w:val="22"/>
              </w:rPr>
              <w:t>,</w:t>
            </w:r>
          </w:p>
          <w:p w:rsidR="00BD1058" w:rsidRPr="0051720B" w:rsidRDefault="00B17268" w:rsidP="00C47EAF">
            <w:pPr>
              <w:pStyle w:val="Odstavecseseznamem"/>
              <w:numPr>
                <w:ilvl w:val="0"/>
                <w:numId w:val="32"/>
              </w:numPr>
              <w:spacing w:after="120"/>
              <w:jc w:val="both"/>
              <w:rPr>
                <w:rFonts w:ascii="Calibri" w:hAnsi="Calibri"/>
              </w:rPr>
            </w:pPr>
            <w:r w:rsidRPr="00DA6A0D">
              <w:rPr>
                <w:rFonts w:ascii="Calibri" w:hAnsi="Calibri"/>
                <w:b/>
                <w:sz w:val="22"/>
                <w:szCs w:val="22"/>
              </w:rPr>
              <w:t>9</w:t>
            </w:r>
            <w:r>
              <w:rPr>
                <w:rFonts w:ascii="Calibri" w:hAnsi="Calibri"/>
                <w:b/>
                <w:sz w:val="22"/>
                <w:szCs w:val="22"/>
              </w:rPr>
              <w:t xml:space="preserve"> 10 05</w:t>
            </w:r>
            <w:r w:rsidRPr="00DA6A0D">
              <w:rPr>
                <w:rFonts w:ascii="Calibri" w:hAnsi="Calibri"/>
                <w:sz w:val="22"/>
                <w:szCs w:val="22"/>
              </w:rPr>
              <w:t xml:space="preserve"> - Zvýšení očekávaného počtu návštěv podporovaných </w:t>
            </w:r>
            <w:r>
              <w:rPr>
                <w:rFonts w:ascii="Calibri" w:hAnsi="Calibri"/>
                <w:sz w:val="22"/>
                <w:szCs w:val="22"/>
              </w:rPr>
              <w:t>kulturních a přírodních památek</w:t>
            </w:r>
            <w:r w:rsidR="00B04663">
              <w:rPr>
                <w:rFonts w:ascii="Calibri" w:hAnsi="Calibri"/>
                <w:sz w:val="22"/>
                <w:szCs w:val="22"/>
              </w:rPr>
              <w:t xml:space="preserve"> a atrakcí</w:t>
            </w:r>
            <w:r w:rsidR="00BD1058" w:rsidRPr="00C47EAF">
              <w:rPr>
                <w:rFonts w:asciiTheme="minorHAnsi" w:hAnsiTheme="minorHAnsi"/>
                <w:sz w:val="22"/>
                <w:szCs w:val="22"/>
              </w:rPr>
              <w:t>.</w:t>
            </w:r>
          </w:p>
          <w:p w:rsidR="0051720B" w:rsidRPr="0051720B" w:rsidRDefault="0051720B" w:rsidP="00B77803">
            <w:pPr>
              <w:spacing w:after="120"/>
              <w:jc w:val="both"/>
              <w:rPr>
                <w:rFonts w:ascii="Calibri" w:hAnsi="Calibri"/>
              </w:rPr>
            </w:pPr>
            <w:r w:rsidRPr="004F164C">
              <w:rPr>
                <w:rFonts w:ascii="Calibri" w:hAnsi="Calibri"/>
                <w:sz w:val="22"/>
              </w:rPr>
              <w:t>Pro příjemce jsou závazné pouze indikátory uvedené v</w:t>
            </w:r>
            <w:r w:rsidR="00B77803" w:rsidRPr="004F164C">
              <w:rPr>
                <w:rFonts w:ascii="Calibri" w:hAnsi="Calibri"/>
                <w:sz w:val="22"/>
              </w:rPr>
              <w:t>e Stanovení výdajů</w:t>
            </w:r>
            <w:r w:rsidR="0049248D">
              <w:rPr>
                <w:rFonts w:ascii="Calibri" w:hAnsi="Calibri"/>
                <w:sz w:val="22"/>
              </w:rPr>
              <w:t>.</w:t>
            </w:r>
          </w:p>
        </w:tc>
        <w:tc>
          <w:tcPr>
            <w:tcW w:w="1843" w:type="dxa"/>
          </w:tcPr>
          <w:p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D620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7D6203">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rsidR="00AF3B54" w:rsidRDefault="00C11B4B" w:rsidP="00123502">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nenaplnění cílové hodnoty indikátorů I.</w:t>
            </w:r>
            <w:r w:rsidR="00BD1058">
              <w:rPr>
                <w:rFonts w:asciiTheme="minorHAnsi" w:hAnsiTheme="minorHAnsi"/>
                <w:snapToGrid w:val="0"/>
                <w:sz w:val="22"/>
                <w:szCs w:val="22"/>
              </w:rPr>
              <w:t xml:space="preserve"> </w:t>
            </w:r>
            <w:r>
              <w:rPr>
                <w:rFonts w:asciiTheme="minorHAnsi" w:hAnsiTheme="minorHAnsi"/>
                <w:snapToGrid w:val="0"/>
                <w:sz w:val="22"/>
                <w:szCs w:val="22"/>
              </w:rPr>
              <w:t>a</w:t>
            </w:r>
            <w:r w:rsidR="00BD1058">
              <w:rPr>
                <w:rFonts w:asciiTheme="minorHAnsi" w:hAnsiTheme="minorHAnsi"/>
                <w:snapToGrid w:val="0"/>
                <w:sz w:val="22"/>
                <w:szCs w:val="22"/>
              </w:rPr>
              <w:t>ž</w:t>
            </w:r>
            <w:r w:rsidRPr="002C7D2C">
              <w:rPr>
                <w:rFonts w:asciiTheme="minorHAnsi" w:hAnsiTheme="minorHAnsi"/>
                <w:snapToGrid w:val="0"/>
                <w:sz w:val="22"/>
                <w:szCs w:val="22"/>
              </w:rPr>
              <w:t xml:space="preserve"> </w:t>
            </w:r>
            <w:r w:rsidR="00B17268">
              <w:rPr>
                <w:rFonts w:asciiTheme="minorHAnsi" w:hAnsiTheme="minorHAnsi"/>
                <w:snapToGrid w:val="0"/>
                <w:sz w:val="22"/>
                <w:szCs w:val="22"/>
              </w:rPr>
              <w:t>II</w:t>
            </w:r>
            <w:r w:rsidR="00BD1058">
              <w:rPr>
                <w:rFonts w:asciiTheme="minorHAnsi" w:hAnsiTheme="minorHAnsi"/>
                <w:snapToGrid w:val="0"/>
                <w:sz w:val="22"/>
                <w:szCs w:val="22"/>
              </w:rPr>
              <w:t>I</w:t>
            </w:r>
            <w:r w:rsidRPr="002C7D2C">
              <w:rPr>
                <w:rFonts w:asciiTheme="minorHAnsi" w:hAnsiTheme="minorHAnsi"/>
                <w:snapToGrid w:val="0"/>
                <w:sz w:val="22"/>
                <w:szCs w:val="22"/>
              </w:rPr>
              <w:t>. na 100 % nebud</w:t>
            </w:r>
            <w:r>
              <w:rPr>
                <w:rFonts w:asciiTheme="minorHAnsi" w:hAnsiTheme="minorHAnsi"/>
                <w:snapToGrid w:val="0"/>
                <w:sz w:val="22"/>
                <w:szCs w:val="22"/>
              </w:rPr>
              <w:t>ou</w:t>
            </w:r>
            <w:r w:rsidRPr="002C7D2C">
              <w:rPr>
                <w:rFonts w:asciiTheme="minorHAnsi" w:hAnsiTheme="minorHAnsi"/>
                <w:snapToGrid w:val="0"/>
                <w:sz w:val="22"/>
                <w:szCs w:val="22"/>
              </w:rPr>
              <w:t xml:space="preserve"> </w:t>
            </w:r>
            <w:r>
              <w:rPr>
                <w:rFonts w:asciiTheme="minorHAnsi" w:hAnsiTheme="minorHAnsi"/>
                <w:snapToGrid w:val="0"/>
                <w:sz w:val="22"/>
                <w:szCs w:val="22"/>
              </w:rPr>
              <w:t>peněžní prostředky</w:t>
            </w:r>
            <w:r w:rsidRPr="002C7D2C">
              <w:rPr>
                <w:rFonts w:asciiTheme="minorHAnsi" w:hAnsiTheme="minorHAnsi"/>
                <w:snapToGrid w:val="0"/>
                <w:sz w:val="22"/>
                <w:szCs w:val="22"/>
              </w:rPr>
              <w:t xml:space="preserve"> vyplacen</w:t>
            </w:r>
            <w:r>
              <w:rPr>
                <w:rFonts w:asciiTheme="minorHAnsi" w:hAnsiTheme="minorHAnsi"/>
                <w:snapToGrid w:val="0"/>
                <w:sz w:val="22"/>
                <w:szCs w:val="22"/>
              </w:rPr>
              <w:t>y</w:t>
            </w:r>
            <w:r w:rsidRPr="002C7D2C">
              <w:rPr>
                <w:rFonts w:asciiTheme="minorHAnsi" w:hAnsiTheme="minorHAnsi"/>
                <w:snapToGrid w:val="0"/>
                <w:sz w:val="22"/>
                <w:szCs w:val="22"/>
              </w:rPr>
              <w:t>.</w:t>
            </w:r>
          </w:p>
          <w:p w:rsidR="00B17268" w:rsidRPr="006B4253" w:rsidRDefault="00B17268" w:rsidP="00123502">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naplnění cílové hodnoty i</w:t>
            </w:r>
            <w:r>
              <w:rPr>
                <w:rFonts w:asciiTheme="minorHAnsi" w:hAnsiTheme="minorHAnsi"/>
                <w:snapToGrid w:val="0"/>
                <w:sz w:val="22"/>
                <w:szCs w:val="22"/>
              </w:rPr>
              <w:t xml:space="preserve">ndikátoru IV. na méně než 80 % bude vrácena </w:t>
            </w:r>
            <w:r w:rsidRPr="002C7D2C">
              <w:rPr>
                <w:rFonts w:asciiTheme="minorHAnsi" w:hAnsiTheme="minorHAnsi"/>
                <w:snapToGrid w:val="0"/>
                <w:sz w:val="22"/>
                <w:szCs w:val="22"/>
              </w:rPr>
              <w:t>celková částka vyplacen</w:t>
            </w:r>
            <w:r>
              <w:rPr>
                <w:rFonts w:asciiTheme="minorHAnsi" w:hAnsiTheme="minorHAnsi"/>
                <w:snapToGrid w:val="0"/>
                <w:sz w:val="22"/>
                <w:szCs w:val="22"/>
              </w:rPr>
              <w:t>ých</w:t>
            </w:r>
            <w:r w:rsidRPr="002C7D2C">
              <w:rPr>
                <w:rFonts w:asciiTheme="minorHAnsi" w:hAnsiTheme="minorHAnsi"/>
                <w:snapToGrid w:val="0"/>
                <w:sz w:val="22"/>
                <w:szCs w:val="22"/>
              </w:rPr>
              <w:t xml:space="preserve"> </w:t>
            </w:r>
            <w:r>
              <w:rPr>
                <w:rFonts w:asciiTheme="minorHAnsi" w:hAnsiTheme="minorHAnsi"/>
                <w:snapToGrid w:val="0"/>
                <w:sz w:val="22"/>
                <w:szCs w:val="22"/>
              </w:rPr>
              <w:t>peněžních prostředků</w:t>
            </w:r>
            <w:r w:rsidRPr="002C7D2C">
              <w:rPr>
                <w:rFonts w:asciiTheme="minorHAnsi" w:hAnsiTheme="minorHAnsi"/>
                <w:snapToGrid w:val="0"/>
                <w:sz w:val="22"/>
                <w:szCs w:val="22"/>
              </w:rPr>
              <w:t>.</w:t>
            </w:r>
          </w:p>
        </w:tc>
      </w:tr>
      <w:tr w:rsidR="00D93505" w:rsidTr="00131E65">
        <w:trPr>
          <w:trHeight w:val="948"/>
        </w:trPr>
        <w:tc>
          <w:tcPr>
            <w:tcW w:w="817" w:type="dxa"/>
          </w:tcPr>
          <w:p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51720B">
        <w:trPr>
          <w:trHeight w:val="835"/>
        </w:trPr>
        <w:tc>
          <w:tcPr>
            <w:tcW w:w="817" w:type="dxa"/>
          </w:tcPr>
          <w:p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rsidR="00C11B4B" w:rsidRDefault="00C11B4B" w:rsidP="00C11B4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C11B4B" w:rsidRPr="0056164E" w:rsidRDefault="00C11B4B" w:rsidP="00C47EAF">
            <w:pPr>
              <w:pStyle w:val="Odstavecseseznamem"/>
              <w:numPr>
                <w:ilvl w:val="0"/>
                <w:numId w:val="38"/>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rsidR="00BD1058" w:rsidRDefault="00BD1058" w:rsidP="00C47EAF">
            <w:pPr>
              <w:pStyle w:val="Odstavecseseznamem"/>
              <w:numPr>
                <w:ilvl w:val="0"/>
                <w:numId w:val="38"/>
              </w:numPr>
              <w:spacing w:after="120"/>
              <w:jc w:val="both"/>
              <w:rPr>
                <w:rFonts w:asciiTheme="minorHAnsi" w:hAnsiTheme="minorHAnsi"/>
                <w:sz w:val="22"/>
                <w:szCs w:val="22"/>
              </w:rPr>
            </w:pPr>
            <w:r w:rsidRPr="00210438">
              <w:rPr>
                <w:rFonts w:asciiTheme="minorHAnsi" w:hAnsiTheme="minorHAnsi"/>
                <w:b/>
                <w:sz w:val="22"/>
                <w:szCs w:val="22"/>
              </w:rPr>
              <w:t>9 07 03</w:t>
            </w:r>
            <w:r w:rsidRPr="00210438">
              <w:rPr>
                <w:rFonts w:asciiTheme="minorHAnsi" w:hAnsiTheme="minorHAnsi"/>
                <w:sz w:val="22"/>
                <w:szCs w:val="22"/>
              </w:rPr>
              <w:t xml:space="preserve"> - Počet nově zpřístupněných a zefektivněných podsbírek a fondů</w:t>
            </w:r>
            <w:r>
              <w:rPr>
                <w:rFonts w:asciiTheme="minorHAnsi" w:hAnsiTheme="minorHAnsi"/>
                <w:sz w:val="22"/>
                <w:szCs w:val="22"/>
              </w:rPr>
              <w:t>,</w:t>
            </w:r>
          </w:p>
          <w:p w:rsidR="00BD1058" w:rsidRDefault="00BD1058" w:rsidP="00C47EAF">
            <w:pPr>
              <w:pStyle w:val="Odstavecseseznamem"/>
              <w:numPr>
                <w:ilvl w:val="0"/>
                <w:numId w:val="38"/>
              </w:numPr>
              <w:spacing w:after="120"/>
              <w:jc w:val="both"/>
              <w:rPr>
                <w:rFonts w:asciiTheme="minorHAnsi" w:hAnsiTheme="minorHAnsi"/>
                <w:sz w:val="22"/>
                <w:szCs w:val="22"/>
              </w:rPr>
            </w:pPr>
            <w:r w:rsidRPr="00210438">
              <w:rPr>
                <w:rFonts w:asciiTheme="minorHAnsi" w:hAnsiTheme="minorHAnsi"/>
                <w:b/>
                <w:sz w:val="22"/>
                <w:szCs w:val="22"/>
              </w:rPr>
              <w:t>9 07 10</w:t>
            </w:r>
            <w:r w:rsidRPr="00210438">
              <w:rPr>
                <w:rFonts w:asciiTheme="minorHAnsi" w:hAnsiTheme="minorHAnsi"/>
                <w:sz w:val="22"/>
                <w:szCs w:val="22"/>
              </w:rPr>
              <w:t xml:space="preserve"> - </w:t>
            </w:r>
            <w:r>
              <w:rPr>
                <w:rFonts w:asciiTheme="minorHAnsi" w:hAnsiTheme="minorHAnsi"/>
                <w:sz w:val="22"/>
                <w:szCs w:val="22"/>
              </w:rPr>
              <w:t>Podíl zpřístupněných a zefektivněných podsbírek a </w:t>
            </w:r>
            <w:r w:rsidRPr="00210438">
              <w:rPr>
                <w:rFonts w:asciiTheme="minorHAnsi" w:hAnsiTheme="minorHAnsi"/>
                <w:sz w:val="22"/>
                <w:szCs w:val="22"/>
              </w:rPr>
              <w:t>fondů</w:t>
            </w:r>
            <w:r>
              <w:rPr>
                <w:rFonts w:asciiTheme="minorHAnsi" w:hAnsiTheme="minorHAnsi"/>
                <w:sz w:val="22"/>
                <w:szCs w:val="22"/>
              </w:rPr>
              <w:t>.</w:t>
            </w:r>
          </w:p>
          <w:p w:rsidR="0051720B" w:rsidRPr="0051720B" w:rsidRDefault="0051720B" w:rsidP="00B77803">
            <w:pPr>
              <w:spacing w:after="120"/>
              <w:jc w:val="both"/>
              <w:rPr>
                <w:rFonts w:asciiTheme="minorHAnsi" w:hAnsiTheme="minorHAnsi"/>
                <w:sz w:val="22"/>
                <w:szCs w:val="22"/>
              </w:rPr>
            </w:pPr>
            <w:r w:rsidRPr="0051720B">
              <w:rPr>
                <w:rFonts w:asciiTheme="minorHAnsi" w:hAnsiTheme="minorHAnsi"/>
                <w:sz w:val="22"/>
                <w:szCs w:val="22"/>
              </w:rPr>
              <w:lastRenderedPageBreak/>
              <w:t>Pro příjemce jsou závazné pouze indikátory uvedené v</w:t>
            </w:r>
            <w:r w:rsidR="00B77803">
              <w:rPr>
                <w:rFonts w:asciiTheme="minorHAnsi" w:hAnsiTheme="minorHAnsi"/>
                <w:sz w:val="22"/>
                <w:szCs w:val="22"/>
              </w:rPr>
              <w:t>e Stanovení výdajů</w:t>
            </w:r>
            <w:r w:rsidR="0049248D">
              <w:rPr>
                <w:rFonts w:asciiTheme="minorHAnsi" w:hAnsiTheme="minorHAnsi"/>
                <w:sz w:val="22"/>
                <w:szCs w:val="22"/>
              </w:rPr>
              <w:t>.</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lastRenderedPageBreak/>
              <w:t>Není možné.</w:t>
            </w:r>
          </w:p>
        </w:tc>
        <w:tc>
          <w:tcPr>
            <w:tcW w:w="2329" w:type="dxa"/>
          </w:tcPr>
          <w:p w:rsidR="00E63F7F" w:rsidRPr="006B4253" w:rsidRDefault="00C11B4B" w:rsidP="00B17268">
            <w:pPr>
              <w:spacing w:after="120"/>
              <w:ind w:right="-2"/>
              <w:jc w:val="both"/>
            </w:pPr>
            <w:r w:rsidRPr="002C7D2C">
              <w:rPr>
                <w:rFonts w:asciiTheme="minorHAnsi" w:hAnsiTheme="minorHAnsi"/>
                <w:snapToGrid w:val="0"/>
                <w:sz w:val="22"/>
                <w:szCs w:val="22"/>
              </w:rPr>
              <w:t>V případě neudržení cílové hodnoty indikátorů I.</w:t>
            </w:r>
            <w:r w:rsidR="00BD1058">
              <w:rPr>
                <w:rFonts w:asciiTheme="minorHAnsi" w:hAnsiTheme="minorHAnsi"/>
                <w:snapToGrid w:val="0"/>
                <w:sz w:val="22"/>
                <w:szCs w:val="22"/>
              </w:rPr>
              <w:t xml:space="preserve"> až </w:t>
            </w:r>
            <w:r w:rsidR="00B17268">
              <w:rPr>
                <w:rFonts w:asciiTheme="minorHAnsi" w:hAnsiTheme="minorHAnsi"/>
                <w:snapToGrid w:val="0"/>
                <w:sz w:val="22"/>
                <w:szCs w:val="22"/>
              </w:rPr>
              <w:t>II</w:t>
            </w:r>
            <w:r w:rsidR="00BD1058">
              <w:rPr>
                <w:rFonts w:asciiTheme="minorHAnsi" w:hAnsiTheme="minorHAnsi"/>
                <w:snapToGrid w:val="0"/>
                <w:sz w:val="22"/>
                <w:szCs w:val="22"/>
              </w:rPr>
              <w:t>I</w:t>
            </w:r>
            <w:r w:rsidRPr="002C7D2C">
              <w:rPr>
                <w:rFonts w:asciiTheme="minorHAnsi" w:hAnsiTheme="minorHAnsi"/>
                <w:snapToGrid w:val="0"/>
                <w:sz w:val="22"/>
                <w:szCs w:val="22"/>
              </w:rPr>
              <w:t>. na 100 % bude vrácena celková částka vyplacen</w:t>
            </w:r>
            <w:r>
              <w:rPr>
                <w:rFonts w:asciiTheme="minorHAnsi" w:hAnsiTheme="minorHAnsi"/>
                <w:snapToGrid w:val="0"/>
                <w:sz w:val="22"/>
                <w:szCs w:val="22"/>
              </w:rPr>
              <w:t>ých peněžních prostředků</w:t>
            </w:r>
            <w:r w:rsidRPr="002C7D2C">
              <w:rPr>
                <w:rFonts w:asciiTheme="minorHAnsi" w:hAnsiTheme="minorHAnsi"/>
                <w:snapToGrid w:val="0"/>
                <w:sz w:val="22"/>
                <w:szCs w:val="22"/>
              </w:rPr>
              <w:t>.</w:t>
            </w:r>
          </w:p>
        </w:tc>
      </w:tr>
      <w:tr w:rsidR="00D93505" w:rsidTr="00617103">
        <w:trPr>
          <w:trHeight w:val="720"/>
        </w:trPr>
        <w:tc>
          <w:tcPr>
            <w:tcW w:w="817" w:type="dxa"/>
          </w:tcPr>
          <w:p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7D6203">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617103">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969"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329" w:type="dxa"/>
          </w:tcPr>
          <w:p w:rsidR="00E63F7F" w:rsidRPr="001B112F" w:rsidRDefault="00E63F7F" w:rsidP="00AF3B54">
            <w:pPr>
              <w:widowControl w:val="0"/>
              <w:spacing w:after="120"/>
              <w:jc w:val="both"/>
              <w:rPr>
                <w:snapToGrid w:val="0"/>
              </w:rPr>
            </w:pPr>
          </w:p>
        </w:tc>
      </w:tr>
      <w:tr w:rsidR="00E63F7F" w:rsidTr="00617103">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rsidTr="00617103">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31E65">
        <w:trPr>
          <w:trHeight w:val="2076"/>
        </w:trPr>
        <w:tc>
          <w:tcPr>
            <w:tcW w:w="817" w:type="dxa"/>
            <w:vMerge/>
          </w:tcPr>
          <w:p w:rsidR="009B287B" w:rsidRPr="00794895" w:rsidRDefault="009B287B" w:rsidP="00AF3B54">
            <w:pPr>
              <w:spacing w:after="120"/>
              <w:jc w:val="both"/>
              <w:rPr>
                <w:rFonts w:asciiTheme="minorHAnsi" w:hAnsiTheme="minorHAnsi"/>
                <w:sz w:val="22"/>
                <w:szCs w:val="22"/>
              </w:rPr>
            </w:pPr>
          </w:p>
        </w:tc>
        <w:tc>
          <w:tcPr>
            <w:tcW w:w="3969"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rsidTr="00617103">
        <w:tc>
          <w:tcPr>
            <w:tcW w:w="817" w:type="dxa"/>
          </w:tcPr>
          <w:p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w:t>
            </w:r>
            <w:r w:rsidRPr="00811919">
              <w:rPr>
                <w:rFonts w:asciiTheme="minorHAnsi" w:hAnsiTheme="minorHAnsi"/>
                <w:snapToGrid w:val="0"/>
                <w:sz w:val="22"/>
                <w:szCs w:val="22"/>
              </w:rPr>
              <w:lastRenderedPageBreak/>
              <w:t>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rsidP="00FB444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D620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w:t>
            </w:r>
            <w:r w:rsidR="00FB4446">
              <w:rPr>
                <w:rFonts w:asciiTheme="minorHAnsi" w:hAnsiTheme="minorHAnsi"/>
                <w:snapToGrid w:val="0"/>
                <w:sz w:val="22"/>
                <w:szCs w:val="22"/>
              </w:rPr>
              <w:lastRenderedPageBreak/>
              <w:t>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4</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D620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lastRenderedPageBreak/>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rsidP="00FB4446">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D620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218/2000 Sb., </w:t>
            </w:r>
            <w:r w:rsidRPr="00117CEC">
              <w:rPr>
                <w:rFonts w:asciiTheme="minorHAnsi" w:hAnsiTheme="minorHAnsi" w:cstheme="minorHAnsi"/>
                <w:sz w:val="22"/>
                <w:szCs w:val="22"/>
                <w:lang w:eastAsia="ar-SA"/>
              </w:rPr>
              <w:lastRenderedPageBreak/>
              <w:t>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w:t>
            </w:r>
            <w:r w:rsidR="009B287B" w:rsidRPr="00811919">
              <w:rPr>
                <w:rFonts w:asciiTheme="minorHAnsi" w:hAnsiTheme="minorHAnsi"/>
                <w:snapToGrid w:val="0"/>
                <w:sz w:val="22"/>
                <w:szCs w:val="22"/>
              </w:rPr>
              <w:lastRenderedPageBreak/>
              <w:t xml:space="preserve">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7</w:t>
            </w:r>
            <w:r>
              <w:rPr>
                <w:rFonts w:asciiTheme="minorHAnsi" w:hAnsiTheme="minorHAnsi"/>
                <w:sz w:val="22"/>
                <w:szCs w:val="22"/>
              </w:rPr>
              <w:t>.</w:t>
            </w:r>
          </w:p>
        </w:tc>
        <w:tc>
          <w:tcPr>
            <w:tcW w:w="3969" w:type="dxa"/>
          </w:tcPr>
          <w:p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617103">
        <w:trPr>
          <w:trHeight w:val="757"/>
        </w:trPr>
        <w:tc>
          <w:tcPr>
            <w:tcW w:w="817" w:type="dxa"/>
            <w:vMerge w:val="restart"/>
          </w:tcPr>
          <w:p w:rsidR="009B287B" w:rsidRDefault="009B287B" w:rsidP="002D66D5">
            <w:pPr>
              <w:spacing w:after="120"/>
              <w:jc w:val="both"/>
              <w:rPr>
                <w:rFonts w:asciiTheme="minorHAnsi" w:hAnsiTheme="minorHAnsi"/>
                <w:sz w:val="22"/>
                <w:szCs w:val="22"/>
              </w:rPr>
            </w:pPr>
            <w:r>
              <w:rPr>
                <w:rFonts w:asciiTheme="minorHAnsi" w:hAnsiTheme="minorHAnsi"/>
                <w:sz w:val="22"/>
                <w:szCs w:val="22"/>
              </w:rPr>
              <w:t>1</w:t>
            </w:r>
            <w:r w:rsidR="002B0C26">
              <w:rPr>
                <w:rFonts w:asciiTheme="minorHAnsi" w:hAnsiTheme="minorHAnsi"/>
                <w:sz w:val="22"/>
                <w:szCs w:val="22"/>
              </w:rPr>
              <w:t>8</w:t>
            </w:r>
            <w:r>
              <w:rPr>
                <w:rFonts w:asciiTheme="minorHAnsi" w:hAnsiTheme="minorHAnsi"/>
                <w:sz w:val="22"/>
                <w:szCs w:val="22"/>
              </w:rPr>
              <w:t>.</w:t>
            </w:r>
          </w:p>
        </w:tc>
        <w:tc>
          <w:tcPr>
            <w:tcW w:w="3969" w:type="dxa"/>
          </w:tcPr>
          <w:p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617103">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969"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D620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w:t>
            </w:r>
            <w:r w:rsidR="00BD1058">
              <w:rPr>
                <w:rFonts w:asciiTheme="minorHAnsi" w:hAnsiTheme="minorHAnsi"/>
                <w:snapToGrid w:val="0"/>
                <w:sz w:val="22"/>
                <w:szCs w:val="22"/>
              </w:rPr>
              <w:t xml:space="preserve">y k proplacení; maximálně však </w:t>
            </w:r>
            <w:r w:rsidR="009B287B">
              <w:rPr>
                <w:rFonts w:asciiTheme="minorHAnsi" w:hAnsiTheme="minorHAnsi"/>
                <w:snapToGrid w:val="0"/>
                <w:sz w:val="22"/>
                <w:szCs w:val="22"/>
              </w:rPr>
              <w:t>1 000 000,- Kč.</w:t>
            </w:r>
          </w:p>
        </w:tc>
      </w:tr>
    </w:tbl>
    <w:p w:rsidR="00F271BA" w:rsidRDefault="00F271BA" w:rsidP="00F271BA">
      <w:pPr>
        <w:widowControl w:val="0"/>
        <w:spacing w:after="120"/>
        <w:ind w:right="-2"/>
        <w:jc w:val="both"/>
        <w:rPr>
          <w:snapToGrid w:val="0"/>
        </w:rPr>
      </w:pPr>
    </w:p>
    <w:p w:rsidR="002C0AA6" w:rsidRPr="007B3553" w:rsidRDefault="002C0AA6" w:rsidP="009C66FA">
      <w:pPr>
        <w:pStyle w:val="Prosttext"/>
        <w:numPr>
          <w:ilvl w:val="0"/>
          <w:numId w:val="39"/>
        </w:numPr>
        <w:spacing w:after="240"/>
        <w:ind w:left="426" w:hanging="426"/>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3A7474">
        <w:rPr>
          <w:rFonts w:asciiTheme="minorHAnsi" w:hAnsiTheme="minorHAnsi"/>
          <w:sz w:val="24"/>
        </w:rPr>
        <w:t>nebo ZZVZ nebo</w:t>
      </w:r>
      <w:r w:rsidR="003A747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3A747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3A7474">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r w:rsidR="000101D6">
        <w:rPr>
          <w:rFonts w:asciiTheme="minorHAnsi" w:hAnsiTheme="minorHAnsi"/>
          <w:sz w:val="24"/>
        </w:rPr>
        <w:t>.</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C1E" w:rsidRDefault="00810C1E">
      <w:r>
        <w:separator/>
      </w:r>
    </w:p>
  </w:endnote>
  <w:endnote w:type="continuationSeparator" w:id="0">
    <w:p w:rsidR="00810C1E" w:rsidRDefault="00810C1E">
      <w:r>
        <w:continuationSeparator/>
      </w:r>
    </w:p>
  </w:endnote>
  <w:endnote w:type="continuationNotice" w:id="1">
    <w:p w:rsidR="00810C1E" w:rsidRDefault="00810C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17D5B">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17D5B">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C1E" w:rsidRDefault="00810C1E">
      <w:r>
        <w:separator/>
      </w:r>
    </w:p>
  </w:footnote>
  <w:footnote w:type="continuationSeparator" w:id="0">
    <w:p w:rsidR="00810C1E" w:rsidRDefault="00810C1E">
      <w:r>
        <w:continuationSeparator/>
      </w:r>
    </w:p>
  </w:footnote>
  <w:footnote w:type="continuationNotice" w:id="1">
    <w:p w:rsidR="00810C1E" w:rsidRDefault="00810C1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9B1E27">
    <w:pPr>
      <w:pStyle w:val="Zhlav"/>
    </w:pPr>
    <w:r>
      <w:rPr>
        <w:noProof/>
      </w:rPr>
      <w:drawing>
        <wp:anchor distT="0" distB="0" distL="114300" distR="114300" simplePos="0" relativeHeight="251658240" behindDoc="0" locked="0" layoutInCell="1" allowOverlap="1">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69A53FF"/>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15:restartNumberingAfterBreak="0">
    <w:nsid w:val="540E544F"/>
    <w:multiLevelType w:val="hybridMultilevel"/>
    <w:tmpl w:val="3E06D278"/>
    <w:lvl w:ilvl="0" w:tplc="766A4C90">
      <w:start w:val="1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32556A"/>
    <w:multiLevelType w:val="hybridMultilevel"/>
    <w:tmpl w:val="2034D01C"/>
    <w:lvl w:ilvl="0" w:tplc="0D443D3C">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8"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3C28C7"/>
    <w:multiLevelType w:val="hybridMultilevel"/>
    <w:tmpl w:val="2D100286"/>
    <w:lvl w:ilvl="0" w:tplc="90105994">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CB36006"/>
    <w:multiLevelType w:val="hybridMultilevel"/>
    <w:tmpl w:val="6F2085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8"/>
  </w:num>
  <w:num w:numId="3">
    <w:abstractNumId w:val="8"/>
  </w:num>
  <w:num w:numId="4">
    <w:abstractNumId w:val="4"/>
  </w:num>
  <w:num w:numId="5">
    <w:abstractNumId w:val="20"/>
  </w:num>
  <w:num w:numId="6">
    <w:abstractNumId w:val="14"/>
  </w:num>
  <w:num w:numId="7">
    <w:abstractNumId w:val="13"/>
  </w:num>
  <w:num w:numId="8">
    <w:abstractNumId w:val="6"/>
  </w:num>
  <w:num w:numId="9">
    <w:abstractNumId w:val="7"/>
  </w:num>
  <w:num w:numId="10">
    <w:abstractNumId w:val="18"/>
  </w:num>
  <w:num w:numId="11">
    <w:abstractNumId w:val="29"/>
  </w:num>
  <w:num w:numId="12">
    <w:abstractNumId w:val="21"/>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2"/>
  </w:num>
  <w:num w:numId="21">
    <w:abstractNumId w:val="12"/>
  </w:num>
  <w:num w:numId="22">
    <w:abstractNumId w:val="16"/>
  </w:num>
  <w:num w:numId="23">
    <w:abstractNumId w:val="4"/>
  </w:num>
  <w:num w:numId="24">
    <w:abstractNumId w:val="15"/>
  </w:num>
  <w:num w:numId="25">
    <w:abstractNumId w:val="2"/>
  </w:num>
  <w:num w:numId="26">
    <w:abstractNumId w:val="33"/>
  </w:num>
  <w:num w:numId="27">
    <w:abstractNumId w:val="26"/>
  </w:num>
  <w:num w:numId="28">
    <w:abstractNumId w:val="32"/>
  </w:num>
  <w:num w:numId="29">
    <w:abstractNumId w:val="34"/>
  </w:num>
  <w:num w:numId="30">
    <w:abstractNumId w:val="10"/>
  </w:num>
  <w:num w:numId="31">
    <w:abstractNumId w:val="5"/>
  </w:num>
  <w:num w:numId="32">
    <w:abstractNumId w:val="19"/>
  </w:num>
  <w:num w:numId="33">
    <w:abstractNumId w:val="27"/>
  </w:num>
  <w:num w:numId="34">
    <w:abstractNumId w:val="25"/>
  </w:num>
  <w:num w:numId="35">
    <w:abstractNumId w:val="24"/>
  </w:num>
  <w:num w:numId="36">
    <w:abstractNumId w:val="31"/>
  </w:num>
  <w:num w:numId="37">
    <w:abstractNumId w:val="30"/>
  </w:num>
  <w:num w:numId="38">
    <w:abstractNumId w:val="17"/>
  </w:num>
  <w:num w:numId="39">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01D6"/>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50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33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31F8"/>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7C9"/>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0C26"/>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66D5"/>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474"/>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329"/>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8D"/>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64C"/>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1720B"/>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2AB0"/>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56B0"/>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57EE"/>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D6203"/>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0C1E"/>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863C6"/>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153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D5B"/>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66FA"/>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3399"/>
    <w:rsid w:val="00AD604F"/>
    <w:rsid w:val="00AD7C6A"/>
    <w:rsid w:val="00AE1C74"/>
    <w:rsid w:val="00AE29D0"/>
    <w:rsid w:val="00AE2E73"/>
    <w:rsid w:val="00AF1702"/>
    <w:rsid w:val="00AF2842"/>
    <w:rsid w:val="00AF3B54"/>
    <w:rsid w:val="00AF49C2"/>
    <w:rsid w:val="00AF4D5D"/>
    <w:rsid w:val="00B00676"/>
    <w:rsid w:val="00B02AEC"/>
    <w:rsid w:val="00B03C1F"/>
    <w:rsid w:val="00B04663"/>
    <w:rsid w:val="00B050E9"/>
    <w:rsid w:val="00B05710"/>
    <w:rsid w:val="00B0626C"/>
    <w:rsid w:val="00B1126F"/>
    <w:rsid w:val="00B1132E"/>
    <w:rsid w:val="00B12819"/>
    <w:rsid w:val="00B13409"/>
    <w:rsid w:val="00B13A64"/>
    <w:rsid w:val="00B13F46"/>
    <w:rsid w:val="00B152EC"/>
    <w:rsid w:val="00B15E13"/>
    <w:rsid w:val="00B17268"/>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77803"/>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058"/>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1B4B"/>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47EAF"/>
    <w:rsid w:val="00C506CA"/>
    <w:rsid w:val="00C50887"/>
    <w:rsid w:val="00C52BB9"/>
    <w:rsid w:val="00C52C7B"/>
    <w:rsid w:val="00C554A8"/>
    <w:rsid w:val="00C55A6F"/>
    <w:rsid w:val="00C55ED3"/>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4993"/>
    <w:rsid w:val="00EB59A1"/>
    <w:rsid w:val="00EB739D"/>
    <w:rsid w:val="00EC356E"/>
    <w:rsid w:val="00EC4851"/>
    <w:rsid w:val="00EC5E66"/>
    <w:rsid w:val="00EC5F3F"/>
    <w:rsid w:val="00ED10D3"/>
    <w:rsid w:val="00ED17BB"/>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E30"/>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6E80E496"/>
  <w15:docId w15:val="{D5836BB8-A02B-470B-A394-E5C92C6A4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1B11E-9406-4E89-828E-30BAF200C82B}">
  <ds:schemaRefs>
    <ds:schemaRef ds:uri="http://schemas.openxmlformats.org/officeDocument/2006/bibliography"/>
  </ds:schemaRefs>
</ds:datastoreItem>
</file>

<file path=customXml/itemProps10.xml><?xml version="1.0" encoding="utf-8"?>
<ds:datastoreItem xmlns:ds="http://schemas.openxmlformats.org/officeDocument/2006/customXml" ds:itemID="{BFF628E2-B53E-4EB2-B4D2-179A6A325EA4}">
  <ds:schemaRefs>
    <ds:schemaRef ds:uri="http://schemas.openxmlformats.org/officeDocument/2006/bibliography"/>
  </ds:schemaRefs>
</ds:datastoreItem>
</file>

<file path=customXml/itemProps11.xml><?xml version="1.0" encoding="utf-8"?>
<ds:datastoreItem xmlns:ds="http://schemas.openxmlformats.org/officeDocument/2006/customXml" ds:itemID="{6BD893C9-D168-41CD-A21D-1FA0D1B3B16D}">
  <ds:schemaRefs>
    <ds:schemaRef ds:uri="http://schemas.openxmlformats.org/officeDocument/2006/bibliography"/>
  </ds:schemaRefs>
</ds:datastoreItem>
</file>

<file path=customXml/itemProps12.xml><?xml version="1.0" encoding="utf-8"?>
<ds:datastoreItem xmlns:ds="http://schemas.openxmlformats.org/officeDocument/2006/customXml" ds:itemID="{6D51D7D8-3C84-412D-8246-A6649900BFAB}">
  <ds:schemaRefs>
    <ds:schemaRef ds:uri="http://schemas.openxmlformats.org/officeDocument/2006/bibliography"/>
  </ds:schemaRefs>
</ds:datastoreItem>
</file>

<file path=customXml/itemProps13.xml><?xml version="1.0" encoding="utf-8"?>
<ds:datastoreItem xmlns:ds="http://schemas.openxmlformats.org/officeDocument/2006/customXml" ds:itemID="{D5B38640-32D8-443D-82B6-20FFA0CE5FDE}">
  <ds:schemaRefs>
    <ds:schemaRef ds:uri="http://schemas.openxmlformats.org/officeDocument/2006/bibliography"/>
  </ds:schemaRefs>
</ds:datastoreItem>
</file>

<file path=customXml/itemProps14.xml><?xml version="1.0" encoding="utf-8"?>
<ds:datastoreItem xmlns:ds="http://schemas.openxmlformats.org/officeDocument/2006/customXml" ds:itemID="{742CFE3C-A20C-4298-ABE1-B1356E194F3D}">
  <ds:schemaRefs>
    <ds:schemaRef ds:uri="http://schemas.openxmlformats.org/officeDocument/2006/bibliography"/>
  </ds:schemaRefs>
</ds:datastoreItem>
</file>

<file path=customXml/itemProps15.xml><?xml version="1.0" encoding="utf-8"?>
<ds:datastoreItem xmlns:ds="http://schemas.openxmlformats.org/officeDocument/2006/customXml" ds:itemID="{FD115FE5-36A4-4BB9-B1FB-AFD523D52AE1}">
  <ds:schemaRefs>
    <ds:schemaRef ds:uri="http://schemas.openxmlformats.org/officeDocument/2006/bibliography"/>
  </ds:schemaRefs>
</ds:datastoreItem>
</file>

<file path=customXml/itemProps16.xml><?xml version="1.0" encoding="utf-8"?>
<ds:datastoreItem xmlns:ds="http://schemas.openxmlformats.org/officeDocument/2006/customXml" ds:itemID="{6BDB633E-0B2D-4411-BC68-7314BD09A447}">
  <ds:schemaRefs>
    <ds:schemaRef ds:uri="http://schemas.openxmlformats.org/officeDocument/2006/bibliography"/>
  </ds:schemaRefs>
</ds:datastoreItem>
</file>

<file path=customXml/itemProps17.xml><?xml version="1.0" encoding="utf-8"?>
<ds:datastoreItem xmlns:ds="http://schemas.openxmlformats.org/officeDocument/2006/customXml" ds:itemID="{40EFE46B-7B95-4A84-9770-7612F1BB3CF0}">
  <ds:schemaRefs>
    <ds:schemaRef ds:uri="http://schemas.openxmlformats.org/officeDocument/2006/bibliography"/>
  </ds:schemaRefs>
</ds:datastoreItem>
</file>

<file path=customXml/itemProps18.xml><?xml version="1.0" encoding="utf-8"?>
<ds:datastoreItem xmlns:ds="http://schemas.openxmlformats.org/officeDocument/2006/customXml" ds:itemID="{1AC7EED4-FCC8-44D3-B073-17DF7EA0D3A4}">
  <ds:schemaRefs>
    <ds:schemaRef ds:uri="http://schemas.openxmlformats.org/officeDocument/2006/bibliography"/>
  </ds:schemaRefs>
</ds:datastoreItem>
</file>

<file path=customXml/itemProps19.xml><?xml version="1.0" encoding="utf-8"?>
<ds:datastoreItem xmlns:ds="http://schemas.openxmlformats.org/officeDocument/2006/customXml" ds:itemID="{A26997C2-4F9B-4F5A-82AE-7FEB0D5F3DED}">
  <ds:schemaRefs>
    <ds:schemaRef ds:uri="http://schemas.openxmlformats.org/officeDocument/2006/bibliography"/>
  </ds:schemaRefs>
</ds:datastoreItem>
</file>

<file path=customXml/itemProps2.xml><?xml version="1.0" encoding="utf-8"?>
<ds:datastoreItem xmlns:ds="http://schemas.openxmlformats.org/officeDocument/2006/customXml" ds:itemID="{379DF7AC-E211-4F5F-A0D2-0FF604A9F086}">
  <ds:schemaRefs>
    <ds:schemaRef ds:uri="http://schemas.openxmlformats.org/officeDocument/2006/bibliography"/>
  </ds:schemaRefs>
</ds:datastoreItem>
</file>

<file path=customXml/itemProps20.xml><?xml version="1.0" encoding="utf-8"?>
<ds:datastoreItem xmlns:ds="http://schemas.openxmlformats.org/officeDocument/2006/customXml" ds:itemID="{DB379827-63B3-4CFC-A402-2C3C41425184}">
  <ds:schemaRefs>
    <ds:schemaRef ds:uri="http://schemas.openxmlformats.org/officeDocument/2006/bibliography"/>
  </ds:schemaRefs>
</ds:datastoreItem>
</file>

<file path=customXml/itemProps21.xml><?xml version="1.0" encoding="utf-8"?>
<ds:datastoreItem xmlns:ds="http://schemas.openxmlformats.org/officeDocument/2006/customXml" ds:itemID="{97AE20D3-2B6C-47C1-9873-862F45891409}">
  <ds:schemaRefs>
    <ds:schemaRef ds:uri="http://schemas.openxmlformats.org/officeDocument/2006/bibliography"/>
  </ds:schemaRefs>
</ds:datastoreItem>
</file>

<file path=customXml/itemProps22.xml><?xml version="1.0" encoding="utf-8"?>
<ds:datastoreItem xmlns:ds="http://schemas.openxmlformats.org/officeDocument/2006/customXml" ds:itemID="{B6B289B0-7E5F-4F0E-A55F-13802D033283}">
  <ds:schemaRefs>
    <ds:schemaRef ds:uri="http://schemas.openxmlformats.org/officeDocument/2006/bibliography"/>
  </ds:schemaRefs>
</ds:datastoreItem>
</file>

<file path=customXml/itemProps3.xml><?xml version="1.0" encoding="utf-8"?>
<ds:datastoreItem xmlns:ds="http://schemas.openxmlformats.org/officeDocument/2006/customXml" ds:itemID="{8E32FA5A-3ACA-49D7-A0EF-BBE9B61C5BB7}">
  <ds:schemaRefs>
    <ds:schemaRef ds:uri="http://schemas.openxmlformats.org/officeDocument/2006/bibliography"/>
  </ds:schemaRefs>
</ds:datastoreItem>
</file>

<file path=customXml/itemProps4.xml><?xml version="1.0" encoding="utf-8"?>
<ds:datastoreItem xmlns:ds="http://schemas.openxmlformats.org/officeDocument/2006/customXml" ds:itemID="{3779A1B9-A0BB-4F95-A49E-7E9FF000CA7F}">
  <ds:schemaRefs>
    <ds:schemaRef ds:uri="http://schemas.openxmlformats.org/officeDocument/2006/bibliography"/>
  </ds:schemaRefs>
</ds:datastoreItem>
</file>

<file path=customXml/itemProps5.xml><?xml version="1.0" encoding="utf-8"?>
<ds:datastoreItem xmlns:ds="http://schemas.openxmlformats.org/officeDocument/2006/customXml" ds:itemID="{168A9873-9A0C-498B-A5C1-7FB65486EF75}">
  <ds:schemaRefs>
    <ds:schemaRef ds:uri="http://schemas.openxmlformats.org/officeDocument/2006/bibliography"/>
  </ds:schemaRefs>
</ds:datastoreItem>
</file>

<file path=customXml/itemProps6.xml><?xml version="1.0" encoding="utf-8"?>
<ds:datastoreItem xmlns:ds="http://schemas.openxmlformats.org/officeDocument/2006/customXml" ds:itemID="{CA973F19-2526-4959-97E5-30321479F65F}">
  <ds:schemaRefs>
    <ds:schemaRef ds:uri="http://schemas.openxmlformats.org/officeDocument/2006/bibliography"/>
  </ds:schemaRefs>
</ds:datastoreItem>
</file>

<file path=customXml/itemProps7.xml><?xml version="1.0" encoding="utf-8"?>
<ds:datastoreItem xmlns:ds="http://schemas.openxmlformats.org/officeDocument/2006/customXml" ds:itemID="{FBB1663F-3ABF-40B0-BB7E-D7C9C23B98BB}">
  <ds:schemaRefs>
    <ds:schemaRef ds:uri="http://schemas.openxmlformats.org/officeDocument/2006/bibliography"/>
  </ds:schemaRefs>
</ds:datastoreItem>
</file>

<file path=customXml/itemProps8.xml><?xml version="1.0" encoding="utf-8"?>
<ds:datastoreItem xmlns:ds="http://schemas.openxmlformats.org/officeDocument/2006/customXml" ds:itemID="{C6D80BE6-94D6-433A-A58E-EA062103010D}">
  <ds:schemaRefs>
    <ds:schemaRef ds:uri="http://schemas.openxmlformats.org/officeDocument/2006/bibliography"/>
  </ds:schemaRefs>
</ds:datastoreItem>
</file>

<file path=customXml/itemProps9.xml><?xml version="1.0" encoding="utf-8"?>
<ds:datastoreItem xmlns:ds="http://schemas.openxmlformats.org/officeDocument/2006/customXml" ds:itemID="{062A2737-1A7A-4AC3-9A24-C9CEA3ADB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2788</Words>
  <Characters>16455</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35</cp:revision>
  <cp:lastPrinted>2015-09-16T08:02:00Z</cp:lastPrinted>
  <dcterms:created xsi:type="dcterms:W3CDTF">2016-05-16T11:35:00Z</dcterms:created>
  <dcterms:modified xsi:type="dcterms:W3CDTF">2018-08-31T04:51:00Z</dcterms:modified>
</cp:coreProperties>
</file>